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F45A" w14:textId="77777777" w:rsidR="00205A10" w:rsidRDefault="00205A10" w:rsidP="006362E8">
      <w:pPr>
        <w:autoSpaceDE w:val="0"/>
        <w:autoSpaceDN w:val="0"/>
        <w:adjustRightInd w:val="0"/>
        <w:spacing w:after="0" w:line="240" w:lineRule="auto"/>
        <w:jc w:val="center"/>
        <w:rPr>
          <w:rFonts w:cstheme="minorHAnsi"/>
          <w:b/>
          <w:bCs/>
          <w:color w:val="457CF8"/>
        </w:rPr>
      </w:pPr>
    </w:p>
    <w:p w14:paraId="4A8899FE" w14:textId="38BA659C" w:rsidR="006362E8" w:rsidRPr="009A1228" w:rsidRDefault="006362E8" w:rsidP="006362E8">
      <w:pPr>
        <w:autoSpaceDE w:val="0"/>
        <w:autoSpaceDN w:val="0"/>
        <w:adjustRightInd w:val="0"/>
        <w:spacing w:after="0" w:line="240" w:lineRule="auto"/>
        <w:jc w:val="center"/>
        <w:rPr>
          <w:rFonts w:cstheme="minorHAnsi"/>
          <w:b/>
          <w:bCs/>
          <w:color w:val="457CF8"/>
        </w:rPr>
      </w:pPr>
      <w:r>
        <w:rPr>
          <w:rFonts w:cstheme="minorHAnsi"/>
          <w:b/>
          <w:bCs/>
          <w:color w:val="457CF8"/>
        </w:rPr>
        <w:t>OPENING A PERSONAL BANK ACCOUNT</w:t>
      </w:r>
    </w:p>
    <w:p w14:paraId="2E71A951" w14:textId="77777777" w:rsidR="00205A10" w:rsidRDefault="00205A10" w:rsidP="00205A10">
      <w:pPr>
        <w:pStyle w:val="NoSpacing"/>
      </w:pPr>
    </w:p>
    <w:p w14:paraId="75205324" w14:textId="62CB5B12" w:rsidR="006362E8" w:rsidRPr="006362E8" w:rsidRDefault="006362E8" w:rsidP="006362E8">
      <w:pPr>
        <w:rPr>
          <w:b/>
          <w:bCs/>
          <w:i/>
          <w:iCs/>
        </w:rPr>
      </w:pPr>
      <w:r w:rsidRPr="006362E8">
        <w:rPr>
          <w:b/>
          <w:bCs/>
          <w:i/>
          <w:iCs/>
        </w:rPr>
        <w:t>This document includes important information about how to open an account and the funds hold policy that will apply if your account is opened with DCBank.</w:t>
      </w:r>
    </w:p>
    <w:p w14:paraId="716C6CB8" w14:textId="63679812" w:rsidR="001C197E" w:rsidRDefault="001C197E" w:rsidP="001C197E">
      <w:r>
        <w:t xml:space="preserve">Opening a personal bank account with DCBank is simple and easy. To open an account, please complete an application form and send it my mail, fax or email at the contact information on the first page of the application. </w:t>
      </w:r>
      <w:r w:rsidRPr="001C197E">
        <w:t xml:space="preserve"> </w:t>
      </w:r>
    </w:p>
    <w:p w14:paraId="314ACA0E" w14:textId="165D1C7E" w:rsidR="00A1329C" w:rsidRPr="009A1228" w:rsidRDefault="00A1329C" w:rsidP="00A1329C">
      <w:pPr>
        <w:autoSpaceDE w:val="0"/>
        <w:autoSpaceDN w:val="0"/>
        <w:adjustRightInd w:val="0"/>
        <w:spacing w:after="0" w:line="240" w:lineRule="auto"/>
        <w:rPr>
          <w:rFonts w:cstheme="minorHAnsi"/>
          <w:b/>
          <w:bCs/>
          <w:color w:val="457CF8"/>
        </w:rPr>
      </w:pPr>
      <w:r w:rsidRPr="009A1228">
        <w:rPr>
          <w:rFonts w:cstheme="minorHAnsi"/>
          <w:b/>
          <w:bCs/>
          <w:color w:val="457CF8"/>
        </w:rPr>
        <w:t>HERE ARE SOME THINGS YOU WILL NEED TO KNOW WHEN OPENING AN ACCOUNT</w:t>
      </w:r>
      <w:r w:rsidR="009A1228">
        <w:rPr>
          <w:rFonts w:cstheme="minorHAnsi"/>
          <w:b/>
          <w:bCs/>
          <w:color w:val="457CF8"/>
        </w:rPr>
        <w:t>:</w:t>
      </w:r>
    </w:p>
    <w:p w14:paraId="1C81810D" w14:textId="3A1BAD0C" w:rsidR="00A1329C" w:rsidRPr="00A1329C" w:rsidRDefault="00A1329C" w:rsidP="00A1329C">
      <w:pPr>
        <w:pStyle w:val="NoSpacing"/>
        <w:numPr>
          <w:ilvl w:val="0"/>
          <w:numId w:val="9"/>
        </w:numPr>
      </w:pPr>
      <w:r w:rsidRPr="00A1329C">
        <w:t>No minimum deposit is required</w:t>
      </w:r>
      <w:r w:rsidR="009A1228">
        <w:t>.</w:t>
      </w:r>
    </w:p>
    <w:p w14:paraId="2F409DF3" w14:textId="53A870F7" w:rsidR="00A1329C" w:rsidRPr="00A1329C" w:rsidRDefault="00A1329C" w:rsidP="00A1329C">
      <w:pPr>
        <w:pStyle w:val="NoSpacing"/>
        <w:numPr>
          <w:ilvl w:val="0"/>
          <w:numId w:val="9"/>
        </w:numPr>
      </w:pPr>
      <w:r w:rsidRPr="00A1329C">
        <w:t>Convenient for direct deposit of your pay</w:t>
      </w:r>
      <w:r w:rsidR="009A1228">
        <w:t>.</w:t>
      </w:r>
      <w:r w:rsidR="00875F72">
        <w:t xml:space="preserve"> There are no holds on direct deposits.</w:t>
      </w:r>
    </w:p>
    <w:p w14:paraId="3A96E1E2" w14:textId="1D871DC2" w:rsidR="00A1329C" w:rsidRPr="00A1329C" w:rsidRDefault="00A1329C" w:rsidP="00A1329C">
      <w:pPr>
        <w:pStyle w:val="NoSpacing"/>
        <w:numPr>
          <w:ilvl w:val="0"/>
          <w:numId w:val="9"/>
        </w:numPr>
      </w:pPr>
      <w:r w:rsidRPr="00A1329C">
        <w:t>You do not need to be employed</w:t>
      </w:r>
      <w:r>
        <w:t xml:space="preserve"> to open an account</w:t>
      </w:r>
      <w:r w:rsidR="009A1228">
        <w:t>.</w:t>
      </w:r>
    </w:p>
    <w:p w14:paraId="49647BFC" w14:textId="638D62BB" w:rsidR="00A1329C" w:rsidRDefault="00A1329C" w:rsidP="00A1329C">
      <w:pPr>
        <w:pStyle w:val="NoSpacing"/>
        <w:numPr>
          <w:ilvl w:val="0"/>
          <w:numId w:val="9"/>
        </w:numPr>
      </w:pPr>
      <w:r w:rsidRPr="00A1329C">
        <w:t>Your credit history is not a consideration for opening an account</w:t>
      </w:r>
      <w:r w:rsidR="009A1228">
        <w:t xml:space="preserve"> (provided that your credit history does not contain derogatory information that was the result of fraud or other illegal activity).</w:t>
      </w:r>
    </w:p>
    <w:p w14:paraId="4AD3DD57" w14:textId="4211962C" w:rsidR="009A1228" w:rsidRPr="00A1329C" w:rsidRDefault="009A1228" w:rsidP="009A1228">
      <w:pPr>
        <w:pStyle w:val="NoSpacing"/>
        <w:numPr>
          <w:ilvl w:val="0"/>
          <w:numId w:val="9"/>
        </w:numPr>
      </w:pPr>
      <w:r w:rsidRPr="00A1329C">
        <w:t>You may only open your personal deposit account in Canadian</w:t>
      </w:r>
      <w:r>
        <w:t xml:space="preserve"> </w:t>
      </w:r>
      <w:r w:rsidRPr="00A1329C">
        <w:t>currency</w:t>
      </w:r>
      <w:r>
        <w:t>.</w:t>
      </w:r>
    </w:p>
    <w:p w14:paraId="3CDF3D87" w14:textId="37BAE196" w:rsidR="009A1228" w:rsidRPr="00A1329C" w:rsidRDefault="009A1228" w:rsidP="009A1228">
      <w:pPr>
        <w:pStyle w:val="NoSpacing"/>
        <w:numPr>
          <w:ilvl w:val="0"/>
          <w:numId w:val="9"/>
        </w:numPr>
      </w:pPr>
      <w:r w:rsidRPr="00A1329C">
        <w:t>Interest is not paid on any accounts</w:t>
      </w:r>
      <w:r>
        <w:t>.</w:t>
      </w:r>
    </w:p>
    <w:p w14:paraId="4B2F980F" w14:textId="176D1BE6" w:rsidR="009A1228" w:rsidRPr="00A1329C" w:rsidRDefault="009A1228" w:rsidP="009A1228">
      <w:pPr>
        <w:pStyle w:val="NoSpacing"/>
        <w:numPr>
          <w:ilvl w:val="0"/>
          <w:numId w:val="9"/>
        </w:numPr>
      </w:pPr>
      <w:r w:rsidRPr="00A1329C">
        <w:t>Transaction information will be made available online at</w:t>
      </w:r>
      <w:r>
        <w:t xml:space="preserve"> </w:t>
      </w:r>
      <w:r w:rsidRPr="00A1329C">
        <w:t>www.dcbank.ca</w:t>
      </w:r>
      <w:r>
        <w:t>.</w:t>
      </w:r>
    </w:p>
    <w:p w14:paraId="7BE945E5" w14:textId="63284681" w:rsidR="009A1228" w:rsidRDefault="009A1228" w:rsidP="009A1228">
      <w:pPr>
        <w:pStyle w:val="NoSpacing"/>
        <w:numPr>
          <w:ilvl w:val="0"/>
          <w:numId w:val="9"/>
        </w:numPr>
      </w:pPr>
      <w:r w:rsidRPr="00A1329C">
        <w:t>Digital Commerce Bank does not offer overdrafts</w:t>
      </w:r>
      <w:r>
        <w:t>.</w:t>
      </w:r>
    </w:p>
    <w:p w14:paraId="1B259F54" w14:textId="6830589A" w:rsidR="009A1228" w:rsidRPr="00A1329C" w:rsidRDefault="009A1228" w:rsidP="009A1228">
      <w:pPr>
        <w:pStyle w:val="NoSpacing"/>
        <w:numPr>
          <w:ilvl w:val="0"/>
          <w:numId w:val="9"/>
        </w:numPr>
      </w:pPr>
      <w:r>
        <w:t>You can access the funds in your account using a prepaid card that can be used for both in store and online transactions.</w:t>
      </w:r>
    </w:p>
    <w:p w14:paraId="65320417" w14:textId="7691DC50" w:rsidR="009A1228" w:rsidRDefault="009A1228" w:rsidP="00A1329C">
      <w:pPr>
        <w:pStyle w:val="NoSpacing"/>
        <w:numPr>
          <w:ilvl w:val="0"/>
          <w:numId w:val="9"/>
        </w:numPr>
      </w:pPr>
      <w:r>
        <w:t>We’re a digital bank that doesn’t have branch locations so if you need teller or branch service, we may not be the right choice for you.</w:t>
      </w:r>
    </w:p>
    <w:p w14:paraId="54BDE717" w14:textId="14574B47" w:rsidR="009A1228" w:rsidRDefault="009A1228" w:rsidP="009A1228">
      <w:pPr>
        <w:pStyle w:val="NoSpacing"/>
      </w:pPr>
    </w:p>
    <w:p w14:paraId="4C13A7D4" w14:textId="58C531BE" w:rsidR="009A1228" w:rsidRPr="009A1228" w:rsidRDefault="009A1228" w:rsidP="009A1228">
      <w:pPr>
        <w:autoSpaceDE w:val="0"/>
        <w:autoSpaceDN w:val="0"/>
        <w:adjustRightInd w:val="0"/>
        <w:spacing w:after="0" w:line="240" w:lineRule="auto"/>
        <w:rPr>
          <w:rFonts w:cstheme="minorHAnsi"/>
          <w:b/>
          <w:bCs/>
          <w:color w:val="457CF8"/>
        </w:rPr>
      </w:pPr>
      <w:r>
        <w:rPr>
          <w:rFonts w:cstheme="minorHAnsi"/>
          <w:b/>
          <w:bCs/>
          <w:color w:val="457CF8"/>
        </w:rPr>
        <w:t>INFORM</w:t>
      </w:r>
      <w:r w:rsidR="006362E8">
        <w:rPr>
          <w:rFonts w:cstheme="minorHAnsi"/>
          <w:b/>
          <w:bCs/>
          <w:color w:val="457CF8"/>
        </w:rPr>
        <w:t>A</w:t>
      </w:r>
      <w:r>
        <w:rPr>
          <w:rFonts w:cstheme="minorHAnsi"/>
          <w:b/>
          <w:bCs/>
          <w:color w:val="457CF8"/>
        </w:rPr>
        <w:t>TION WE NEED TO OPEN</w:t>
      </w:r>
      <w:r w:rsidRPr="009A1228">
        <w:rPr>
          <w:rFonts w:cstheme="minorHAnsi"/>
          <w:b/>
          <w:bCs/>
          <w:color w:val="457CF8"/>
        </w:rPr>
        <w:t xml:space="preserve"> AN ACCOUNT</w:t>
      </w:r>
      <w:r>
        <w:rPr>
          <w:rFonts w:cstheme="minorHAnsi"/>
          <w:b/>
          <w:bCs/>
          <w:color w:val="457CF8"/>
        </w:rPr>
        <w:t>:</w:t>
      </w:r>
    </w:p>
    <w:p w14:paraId="7822694E" w14:textId="265BA356" w:rsidR="009A1228" w:rsidRDefault="009A1228" w:rsidP="009A1228">
      <w:pPr>
        <w:pStyle w:val="NoSpacing"/>
      </w:pPr>
      <w:r>
        <w:t>Information we will need to open your account:</w:t>
      </w:r>
    </w:p>
    <w:p w14:paraId="2EF54711" w14:textId="1BFA2EE3" w:rsidR="00A1329C" w:rsidRPr="00A1329C" w:rsidRDefault="00875F72" w:rsidP="00A1329C">
      <w:pPr>
        <w:pStyle w:val="NoSpacing"/>
        <w:numPr>
          <w:ilvl w:val="0"/>
          <w:numId w:val="9"/>
        </w:numPr>
      </w:pPr>
      <w:r>
        <w:t>Y</w:t>
      </w:r>
      <w:r w:rsidR="00A1329C" w:rsidRPr="00A1329C">
        <w:t>our full name</w:t>
      </w:r>
    </w:p>
    <w:p w14:paraId="12B42CD2" w14:textId="68A05DBF" w:rsidR="00A1329C" w:rsidRPr="00A1329C" w:rsidRDefault="00875F72" w:rsidP="00A1329C">
      <w:pPr>
        <w:pStyle w:val="NoSpacing"/>
        <w:numPr>
          <w:ilvl w:val="0"/>
          <w:numId w:val="9"/>
        </w:numPr>
      </w:pPr>
      <w:r>
        <w:t>K</w:t>
      </w:r>
      <w:r w:rsidR="00A1329C" w:rsidRPr="00A1329C">
        <w:t>now your home address, if any</w:t>
      </w:r>
    </w:p>
    <w:p w14:paraId="25283F5F" w14:textId="105509BC" w:rsidR="00A1329C" w:rsidRDefault="00875F72" w:rsidP="00A1329C">
      <w:pPr>
        <w:pStyle w:val="NoSpacing"/>
        <w:numPr>
          <w:ilvl w:val="0"/>
          <w:numId w:val="9"/>
        </w:numPr>
      </w:pPr>
      <w:r>
        <w:t>Y</w:t>
      </w:r>
      <w:r w:rsidR="00A1329C" w:rsidRPr="00A1329C">
        <w:t>our date of birth</w:t>
      </w:r>
    </w:p>
    <w:p w14:paraId="1E713F1C" w14:textId="01D89C6D" w:rsidR="009A1228" w:rsidRPr="00A1329C" w:rsidRDefault="009A1228" w:rsidP="00A1329C">
      <w:pPr>
        <w:pStyle w:val="NoSpacing"/>
        <w:numPr>
          <w:ilvl w:val="0"/>
          <w:numId w:val="9"/>
        </w:numPr>
      </w:pPr>
      <w:r>
        <w:t>Your occupation or type of business, if any</w:t>
      </w:r>
    </w:p>
    <w:p w14:paraId="1413D324" w14:textId="77777777" w:rsidR="00A1329C" w:rsidRPr="00A1329C" w:rsidRDefault="00A1329C" w:rsidP="00A1329C">
      <w:pPr>
        <w:pStyle w:val="NoSpacing"/>
        <w:numPr>
          <w:ilvl w:val="0"/>
          <w:numId w:val="9"/>
        </w:numPr>
      </w:pPr>
      <w:r w:rsidRPr="00A1329C">
        <w:t>You must be a Canadian resident</w:t>
      </w:r>
    </w:p>
    <w:p w14:paraId="59D19DB0" w14:textId="77777777" w:rsidR="00875F72" w:rsidRDefault="00875F72" w:rsidP="00875F72">
      <w:pPr>
        <w:pStyle w:val="NoSpacing"/>
      </w:pPr>
    </w:p>
    <w:p w14:paraId="224C7D7E" w14:textId="6FFD0C66" w:rsidR="00875F72" w:rsidRPr="00875F72" w:rsidRDefault="00875F72" w:rsidP="00875F72">
      <w:pPr>
        <w:pStyle w:val="NoSpacing"/>
      </w:pPr>
      <w:r w:rsidRPr="00875F72">
        <w:t xml:space="preserve">We can refuse your request to open an Account for </w:t>
      </w:r>
      <w:r>
        <w:t>certain reasons permitted by law, but if we do, we’ll inform you about this in writing.</w:t>
      </w:r>
    </w:p>
    <w:p w14:paraId="0EEFD85F" w14:textId="77777777" w:rsidR="00875F72" w:rsidRDefault="00875F72" w:rsidP="00875F72">
      <w:pPr>
        <w:pStyle w:val="NoSpacing"/>
      </w:pPr>
    </w:p>
    <w:p w14:paraId="0B50472B" w14:textId="6BE2C4B1" w:rsidR="00875F72" w:rsidRPr="009A1228" w:rsidRDefault="00875F72" w:rsidP="00875F72">
      <w:pPr>
        <w:autoSpaceDE w:val="0"/>
        <w:autoSpaceDN w:val="0"/>
        <w:adjustRightInd w:val="0"/>
        <w:spacing w:after="0" w:line="240" w:lineRule="auto"/>
        <w:rPr>
          <w:rFonts w:cstheme="minorHAnsi"/>
          <w:b/>
          <w:bCs/>
          <w:color w:val="457CF8"/>
        </w:rPr>
      </w:pPr>
      <w:r>
        <w:rPr>
          <w:rFonts w:cstheme="minorHAnsi"/>
          <w:b/>
          <w:bCs/>
          <w:color w:val="457CF8"/>
        </w:rPr>
        <w:t>IDENTIFICATION:</w:t>
      </w:r>
    </w:p>
    <w:p w14:paraId="6DF733CE" w14:textId="2AF2D0DD" w:rsidR="00875F72" w:rsidRPr="00875F72" w:rsidRDefault="00875F72" w:rsidP="00AE7C06">
      <w:pPr>
        <w:pStyle w:val="NoSpacing"/>
        <w:jc w:val="both"/>
      </w:pPr>
      <w:r>
        <w:t>Before we open</w:t>
      </w:r>
      <w:r w:rsidRPr="00875F72">
        <w:t xml:space="preserve"> your Account, you will be required to validate your</w:t>
      </w:r>
      <w:r>
        <w:t xml:space="preserve"> </w:t>
      </w:r>
      <w:r w:rsidRPr="00875F72">
        <w:t>identity by presenting two (2) pieces of authentic, valid and current</w:t>
      </w:r>
      <w:r>
        <w:t xml:space="preserve"> </w:t>
      </w:r>
      <w:r w:rsidRPr="00875F72">
        <w:t>identification from among those set out in the schedule of acceptable</w:t>
      </w:r>
      <w:r>
        <w:t xml:space="preserve"> </w:t>
      </w:r>
      <w:r w:rsidRPr="00875F72">
        <w:t xml:space="preserve">identification below, </w:t>
      </w:r>
      <w:r w:rsidRPr="00AE7C06">
        <w:rPr>
          <w:u w:val="single"/>
        </w:rPr>
        <w:t>at least one of which must be government issued photo identification</w:t>
      </w:r>
      <w:r w:rsidRPr="00875F72">
        <w:t>.</w:t>
      </w:r>
    </w:p>
    <w:p w14:paraId="756617DC" w14:textId="77777777" w:rsidR="00875F72" w:rsidRDefault="00875F72" w:rsidP="00875F72">
      <w:pPr>
        <w:pStyle w:val="NoSpacing"/>
      </w:pPr>
    </w:p>
    <w:p w14:paraId="4D83A48D" w14:textId="123F4223" w:rsidR="00875F72" w:rsidRPr="00875F72" w:rsidRDefault="00875F72" w:rsidP="00875F72">
      <w:pPr>
        <w:pStyle w:val="NoSpacing"/>
      </w:pPr>
      <w:r w:rsidRPr="00875F72">
        <w:t>If the name shown on one of the pieces of identification presented by</w:t>
      </w:r>
      <w:r>
        <w:t xml:space="preserve"> </w:t>
      </w:r>
      <w:r w:rsidRPr="00875F72">
        <w:t>you differs from the name shown on any other piece of identification</w:t>
      </w:r>
      <w:r>
        <w:t xml:space="preserve"> </w:t>
      </w:r>
      <w:r w:rsidRPr="00875F72">
        <w:t>presented by you, you are required to provide us with a certificate</w:t>
      </w:r>
    </w:p>
    <w:p w14:paraId="5053D74B" w14:textId="4CB0D2FB" w:rsidR="00875F72" w:rsidRDefault="00875F72" w:rsidP="00875F72">
      <w:pPr>
        <w:pStyle w:val="NoSpacing"/>
      </w:pPr>
      <w:r w:rsidRPr="00875F72">
        <w:t>evidencing the change of name (or a certified copy of that certificate)</w:t>
      </w:r>
      <w:r>
        <w:t xml:space="preserve"> </w:t>
      </w:r>
      <w:r w:rsidRPr="00875F72">
        <w:t>or other document supporting the change.</w:t>
      </w:r>
      <w:r>
        <w:t xml:space="preserve"> </w:t>
      </w:r>
      <w:r w:rsidRPr="00875F72">
        <w:t>In some instances, we may need to further investigate and verify the</w:t>
      </w:r>
      <w:r w:rsidR="007D58FC">
        <w:t xml:space="preserve"> </w:t>
      </w:r>
      <w:r w:rsidRPr="00875F72">
        <w:t>identification and/or information that you have provided prior to</w:t>
      </w:r>
      <w:r w:rsidR="007D58FC">
        <w:t xml:space="preserve"> </w:t>
      </w:r>
      <w:r w:rsidRPr="00875F72">
        <w:t>opening an account for you.</w:t>
      </w:r>
    </w:p>
    <w:p w14:paraId="4ECC01EB" w14:textId="77777777" w:rsidR="007D58FC" w:rsidRDefault="007D58FC" w:rsidP="007D58FC">
      <w:pPr>
        <w:autoSpaceDE w:val="0"/>
        <w:autoSpaceDN w:val="0"/>
        <w:adjustRightInd w:val="0"/>
        <w:spacing w:after="0" w:line="240" w:lineRule="auto"/>
        <w:rPr>
          <w:rFonts w:cstheme="minorHAnsi"/>
          <w:b/>
          <w:bCs/>
          <w:color w:val="457CF8"/>
        </w:rPr>
      </w:pPr>
    </w:p>
    <w:p w14:paraId="6936FCD3" w14:textId="77777777" w:rsidR="00205A10" w:rsidRDefault="00205A10" w:rsidP="007D58FC">
      <w:pPr>
        <w:autoSpaceDE w:val="0"/>
        <w:autoSpaceDN w:val="0"/>
        <w:adjustRightInd w:val="0"/>
        <w:spacing w:after="0" w:line="240" w:lineRule="auto"/>
        <w:rPr>
          <w:rFonts w:cstheme="minorHAnsi"/>
          <w:b/>
          <w:bCs/>
          <w:color w:val="457CF8"/>
        </w:rPr>
      </w:pPr>
    </w:p>
    <w:p w14:paraId="6C084AEC" w14:textId="5B230300" w:rsidR="007D58FC" w:rsidRDefault="007D58FC" w:rsidP="007D58FC">
      <w:pPr>
        <w:autoSpaceDE w:val="0"/>
        <w:autoSpaceDN w:val="0"/>
        <w:adjustRightInd w:val="0"/>
        <w:spacing w:after="0" w:line="240" w:lineRule="auto"/>
        <w:rPr>
          <w:rFonts w:cstheme="minorHAnsi"/>
          <w:b/>
          <w:bCs/>
          <w:color w:val="457CF8"/>
        </w:rPr>
      </w:pPr>
      <w:r>
        <w:rPr>
          <w:rFonts w:cstheme="minorHAnsi"/>
          <w:b/>
          <w:bCs/>
          <w:color w:val="457CF8"/>
        </w:rPr>
        <w:t>ACCEPTABLE FORMS OF IDENTIFICATION:</w:t>
      </w:r>
    </w:p>
    <w:p w14:paraId="51318F30" w14:textId="77777777" w:rsidR="00205A10" w:rsidRDefault="00205A10" w:rsidP="007D58FC">
      <w:pPr>
        <w:pStyle w:val="NoSpacing"/>
      </w:pPr>
    </w:p>
    <w:p w14:paraId="016162E5" w14:textId="7D8E2515" w:rsidR="007D58FC" w:rsidRPr="007D58FC" w:rsidRDefault="007D58FC" w:rsidP="007D58FC">
      <w:pPr>
        <w:pStyle w:val="NoSpacing"/>
      </w:pPr>
      <w:r w:rsidRPr="007D58FC">
        <w:t xml:space="preserve">Below is a list of accepted </w:t>
      </w:r>
      <w:r>
        <w:t>forms of identification:</w:t>
      </w:r>
    </w:p>
    <w:p w14:paraId="0FA2ACFE" w14:textId="77777777" w:rsidR="00AE7C06" w:rsidRPr="006362E8" w:rsidRDefault="00AE7C06" w:rsidP="00AE7C06">
      <w:pPr>
        <w:autoSpaceDE w:val="0"/>
        <w:autoSpaceDN w:val="0"/>
        <w:adjustRightInd w:val="0"/>
        <w:spacing w:after="0" w:line="240" w:lineRule="auto"/>
        <w:rPr>
          <w:rFonts w:ascii="OpenSans-Bold" w:hAnsi="OpenSans-Bold" w:cs="OpenSans-Bold"/>
          <w:b/>
          <w:bCs/>
          <w:color w:val="457CF8"/>
        </w:rPr>
      </w:pPr>
      <w:r w:rsidRPr="006362E8">
        <w:rPr>
          <w:rFonts w:ascii="OpenSans-Bold" w:hAnsi="OpenSans-Bold" w:cs="OpenSans-Bold"/>
          <w:b/>
          <w:bCs/>
          <w:color w:val="457CF8"/>
        </w:rPr>
        <w:t>PRIMARY LIST - GOVERNMENT ISSUED IDENTIFICATION</w:t>
      </w:r>
    </w:p>
    <w:p w14:paraId="652D8F18" w14:textId="59157A6A" w:rsidR="007D58FC" w:rsidRDefault="007D58FC" w:rsidP="007D58FC">
      <w:pPr>
        <w:pStyle w:val="NoSpacing"/>
        <w:numPr>
          <w:ilvl w:val="0"/>
          <w:numId w:val="12"/>
        </w:numPr>
      </w:pPr>
      <w:r>
        <w:t>Your drivers license (Canadian or foreign)</w:t>
      </w:r>
    </w:p>
    <w:p w14:paraId="5B494AA5" w14:textId="77777777" w:rsidR="007D58FC" w:rsidRDefault="007D58FC" w:rsidP="007D58FC">
      <w:pPr>
        <w:pStyle w:val="NoSpacing"/>
        <w:numPr>
          <w:ilvl w:val="0"/>
          <w:numId w:val="12"/>
        </w:numPr>
      </w:pPr>
      <w:r>
        <w:t>Your passport (Canadian or foreign)</w:t>
      </w:r>
    </w:p>
    <w:p w14:paraId="665F3252" w14:textId="7F26F071" w:rsidR="007D58FC" w:rsidRPr="007D58FC" w:rsidRDefault="007D58FC" w:rsidP="007D58FC">
      <w:pPr>
        <w:pStyle w:val="NoSpacing"/>
        <w:numPr>
          <w:ilvl w:val="0"/>
          <w:numId w:val="12"/>
        </w:numPr>
      </w:pPr>
      <w:r w:rsidRPr="007D58FC">
        <w:rPr>
          <w:lang w:eastAsia="en-CA"/>
        </w:rPr>
        <w:t>Your identification card issued by a provincial or territorial government authority</w:t>
      </w:r>
      <w:r w:rsidR="00AE7C06">
        <w:rPr>
          <w:lang w:eastAsia="en-CA"/>
        </w:rPr>
        <w:t xml:space="preserve"> that includes</w:t>
      </w:r>
      <w:r w:rsidRPr="007D58FC">
        <w:rPr>
          <w:lang w:eastAsia="en-CA"/>
        </w:rPr>
        <w:t xml:space="preserve"> your photograph and signature</w:t>
      </w:r>
    </w:p>
    <w:p w14:paraId="1F22D8A8" w14:textId="77777777" w:rsidR="00AE7C06" w:rsidRDefault="007D58FC" w:rsidP="007D58FC">
      <w:pPr>
        <w:pStyle w:val="NoSpacing"/>
        <w:numPr>
          <w:ilvl w:val="0"/>
          <w:numId w:val="12"/>
        </w:numPr>
      </w:pPr>
      <w:r w:rsidRPr="007D58FC">
        <w:t>Certificate of Canadian Citizenship Card or Certification of Naturalization in the form of a paper document or card but not a commemorative issue</w:t>
      </w:r>
    </w:p>
    <w:p w14:paraId="1A33E87B" w14:textId="77777777" w:rsidR="00AE7C06" w:rsidRDefault="007D58FC" w:rsidP="007D58FC">
      <w:pPr>
        <w:pStyle w:val="NoSpacing"/>
        <w:numPr>
          <w:ilvl w:val="0"/>
          <w:numId w:val="12"/>
        </w:numPr>
      </w:pPr>
      <w:r w:rsidRPr="007D58FC">
        <w:t>Canadian Permanent Residence Card or Citizenship and Immigration Canada Form IMM 1000, IMM 1442, or IMM 5292</w:t>
      </w:r>
    </w:p>
    <w:p w14:paraId="419DD2DF" w14:textId="546A759F" w:rsidR="007D58FC" w:rsidRDefault="007D58FC" w:rsidP="007D58FC">
      <w:pPr>
        <w:pStyle w:val="NoSpacing"/>
        <w:numPr>
          <w:ilvl w:val="0"/>
          <w:numId w:val="12"/>
        </w:numPr>
      </w:pPr>
      <w:r w:rsidRPr="007D58FC">
        <w:t>Secure Certificate of Indian Status (SCIS)</w:t>
      </w:r>
    </w:p>
    <w:p w14:paraId="55832B9E" w14:textId="5EB1BAF1" w:rsidR="00AE7C06" w:rsidRDefault="00AE7C06" w:rsidP="007D58FC">
      <w:pPr>
        <w:pStyle w:val="NoSpacing"/>
        <w:numPr>
          <w:ilvl w:val="0"/>
          <w:numId w:val="12"/>
        </w:numPr>
      </w:pPr>
      <w:r>
        <w:t>Social Insurance Card</w:t>
      </w:r>
    </w:p>
    <w:p w14:paraId="07732560" w14:textId="77777777" w:rsidR="00AE7C06" w:rsidRDefault="00AE7C06" w:rsidP="007D58FC">
      <w:pPr>
        <w:pStyle w:val="NoSpacing"/>
        <w:numPr>
          <w:ilvl w:val="0"/>
          <w:numId w:val="12"/>
        </w:numPr>
      </w:pPr>
      <w:r>
        <w:t>Canadian Birth Certificate</w:t>
      </w:r>
    </w:p>
    <w:p w14:paraId="775E1E9E" w14:textId="77777777" w:rsidR="00AE7C06" w:rsidRDefault="007D58FC" w:rsidP="007D58FC">
      <w:pPr>
        <w:pStyle w:val="NoSpacing"/>
        <w:numPr>
          <w:ilvl w:val="0"/>
          <w:numId w:val="12"/>
        </w:numPr>
      </w:pPr>
      <w:r w:rsidRPr="007D58FC">
        <w:t>Canadian Old Age Security card</w:t>
      </w:r>
    </w:p>
    <w:p w14:paraId="36C6B6F8" w14:textId="68C92426" w:rsidR="00AE7C06" w:rsidRDefault="007D58FC" w:rsidP="007D58FC">
      <w:pPr>
        <w:pStyle w:val="NoSpacing"/>
        <w:numPr>
          <w:ilvl w:val="0"/>
          <w:numId w:val="12"/>
        </w:numPr>
      </w:pPr>
      <w:r w:rsidRPr="007D58FC">
        <w:t xml:space="preserve">Canadian Firearms License </w:t>
      </w:r>
      <w:r w:rsidR="00AE7C06">
        <w:t>–</w:t>
      </w:r>
      <w:r w:rsidRPr="007D58FC">
        <w:t xml:space="preserve"> FCAC</w:t>
      </w:r>
    </w:p>
    <w:p w14:paraId="6CE5A65A" w14:textId="4408D9DC" w:rsidR="00AE7C06" w:rsidRDefault="007D58FC" w:rsidP="007D58FC">
      <w:pPr>
        <w:pStyle w:val="NoSpacing"/>
        <w:numPr>
          <w:ilvl w:val="0"/>
          <w:numId w:val="12"/>
        </w:numPr>
      </w:pPr>
      <w:r w:rsidRPr="007D58FC">
        <w:t xml:space="preserve">Profession and Acquisition License </w:t>
      </w:r>
      <w:r w:rsidR="00AE7C06">
        <w:t>–</w:t>
      </w:r>
      <w:r w:rsidRPr="007D58FC">
        <w:t xml:space="preserve"> PAL</w:t>
      </w:r>
    </w:p>
    <w:p w14:paraId="74574322" w14:textId="6ED34A50" w:rsidR="007D58FC" w:rsidRDefault="007D58FC" w:rsidP="007D58FC">
      <w:pPr>
        <w:pStyle w:val="NoSpacing"/>
        <w:numPr>
          <w:ilvl w:val="0"/>
          <w:numId w:val="12"/>
        </w:numPr>
      </w:pPr>
      <w:r w:rsidRPr="007D58FC">
        <w:t>National Defense Canadian Forces Identification Card - NDI 20</w:t>
      </w:r>
    </w:p>
    <w:p w14:paraId="3AD6C830" w14:textId="5CCAAD48" w:rsidR="00AE7C06" w:rsidRDefault="00AE7C06" w:rsidP="00AE7C06">
      <w:pPr>
        <w:pStyle w:val="NoSpacing"/>
      </w:pPr>
    </w:p>
    <w:p w14:paraId="064EA35F" w14:textId="01D7D441" w:rsidR="00AE7C06" w:rsidRPr="006362E8" w:rsidRDefault="00AE7C06" w:rsidP="00AE7C06">
      <w:pPr>
        <w:autoSpaceDE w:val="0"/>
        <w:autoSpaceDN w:val="0"/>
        <w:adjustRightInd w:val="0"/>
        <w:spacing w:after="0" w:line="240" w:lineRule="auto"/>
        <w:rPr>
          <w:rFonts w:ascii="OpenSans-Bold" w:hAnsi="OpenSans-Bold" w:cs="OpenSans-Bold"/>
          <w:b/>
          <w:bCs/>
          <w:color w:val="457CF8"/>
        </w:rPr>
      </w:pPr>
      <w:r w:rsidRPr="006362E8">
        <w:rPr>
          <w:rFonts w:ascii="OpenSans-Bold" w:hAnsi="OpenSans-Bold" w:cs="OpenSans-Bold"/>
          <w:b/>
          <w:bCs/>
          <w:color w:val="457CF8"/>
        </w:rPr>
        <w:t>SUPPLEMENT I</w:t>
      </w:r>
      <w:r w:rsidR="00205A10">
        <w:rPr>
          <w:rFonts w:ascii="OpenSans-Bold" w:hAnsi="OpenSans-Bold" w:cs="OpenSans-Bold"/>
          <w:b/>
          <w:bCs/>
          <w:color w:val="457CF8"/>
        </w:rPr>
        <w:t>DENTIFICATION</w:t>
      </w:r>
    </w:p>
    <w:p w14:paraId="5E9C163C" w14:textId="77777777" w:rsidR="007D58FC" w:rsidRPr="007D58FC" w:rsidRDefault="007D58FC" w:rsidP="006362E8">
      <w:pPr>
        <w:pStyle w:val="NoSpacing"/>
      </w:pPr>
      <w:r w:rsidRPr="007D58FC">
        <w:t>(Used only to supplement ID from the primary list and cannot be used as standalone ID documentation)</w:t>
      </w:r>
    </w:p>
    <w:p w14:paraId="250DD4AA" w14:textId="2E719395" w:rsidR="007D58FC" w:rsidRPr="007D58FC" w:rsidRDefault="007D58FC" w:rsidP="00AE7C06">
      <w:pPr>
        <w:pStyle w:val="NoSpacing"/>
        <w:numPr>
          <w:ilvl w:val="0"/>
          <w:numId w:val="14"/>
        </w:numPr>
      </w:pPr>
      <w:r w:rsidRPr="007D58FC">
        <w:t>Correctional Service Canada identification card with the individual's name and photograph</w:t>
      </w:r>
    </w:p>
    <w:p w14:paraId="1EA44192" w14:textId="1FFFABE1" w:rsidR="007D58FC" w:rsidRPr="007D58FC" w:rsidRDefault="007D58FC" w:rsidP="00AE7C06">
      <w:pPr>
        <w:pStyle w:val="NoSpacing"/>
        <w:numPr>
          <w:ilvl w:val="0"/>
          <w:numId w:val="14"/>
        </w:numPr>
      </w:pPr>
      <w:r w:rsidRPr="007D58FC">
        <w:t>Bank client card or ABM card, issued by a member of Payments Canada in the name of, or bearing the name of, the individual and the individual's signature</w:t>
      </w:r>
    </w:p>
    <w:p w14:paraId="1E744047" w14:textId="5637817C" w:rsidR="007D58FC" w:rsidRPr="007D58FC" w:rsidRDefault="007D58FC" w:rsidP="00AE7C06">
      <w:pPr>
        <w:pStyle w:val="NoSpacing"/>
        <w:numPr>
          <w:ilvl w:val="0"/>
          <w:numId w:val="14"/>
        </w:numPr>
      </w:pPr>
      <w:r w:rsidRPr="007D58FC">
        <w:t>Credit card, issued by a member of Payments Canada in the name of, or bearing the name of, the individual and bearing the individual's signature</w:t>
      </w:r>
    </w:p>
    <w:p w14:paraId="6CD2AD25" w14:textId="2A6F6164" w:rsidR="007D58FC" w:rsidRPr="007D58FC" w:rsidRDefault="007D58FC" w:rsidP="00AE7C06">
      <w:pPr>
        <w:pStyle w:val="NoSpacing"/>
        <w:numPr>
          <w:ilvl w:val="0"/>
          <w:numId w:val="14"/>
        </w:numPr>
      </w:pPr>
      <w:r w:rsidRPr="007D58FC">
        <w:t>Canadian National Institute for the Blind (CNIB) client card with the individual's photo and signature</w:t>
      </w:r>
    </w:p>
    <w:p w14:paraId="130351AF" w14:textId="77777777" w:rsidR="007D58FC" w:rsidRPr="009A1228" w:rsidRDefault="007D58FC" w:rsidP="007D58FC">
      <w:pPr>
        <w:autoSpaceDE w:val="0"/>
        <w:autoSpaceDN w:val="0"/>
        <w:adjustRightInd w:val="0"/>
        <w:spacing w:after="0" w:line="240" w:lineRule="auto"/>
        <w:rPr>
          <w:rFonts w:cstheme="minorHAnsi"/>
          <w:b/>
          <w:bCs/>
          <w:color w:val="457CF8"/>
        </w:rPr>
      </w:pPr>
    </w:p>
    <w:p w14:paraId="72172F7A" w14:textId="77777777" w:rsidR="006362E8" w:rsidRDefault="006362E8" w:rsidP="006362E8">
      <w:pPr>
        <w:autoSpaceDE w:val="0"/>
        <w:autoSpaceDN w:val="0"/>
        <w:adjustRightInd w:val="0"/>
        <w:spacing w:after="0" w:line="240" w:lineRule="auto"/>
        <w:jc w:val="center"/>
        <w:rPr>
          <w:rFonts w:cstheme="minorHAnsi"/>
          <w:b/>
          <w:bCs/>
          <w:color w:val="457CF8"/>
        </w:rPr>
      </w:pPr>
    </w:p>
    <w:p w14:paraId="33D08900" w14:textId="5A5904E1" w:rsidR="006362E8" w:rsidRDefault="006362E8" w:rsidP="006362E8">
      <w:pPr>
        <w:autoSpaceDE w:val="0"/>
        <w:autoSpaceDN w:val="0"/>
        <w:adjustRightInd w:val="0"/>
        <w:spacing w:after="0" w:line="240" w:lineRule="auto"/>
        <w:jc w:val="center"/>
        <w:rPr>
          <w:rFonts w:cstheme="minorHAnsi"/>
          <w:b/>
          <w:bCs/>
          <w:color w:val="457CF8"/>
        </w:rPr>
      </w:pPr>
      <w:r>
        <w:rPr>
          <w:rFonts w:cstheme="minorHAnsi"/>
          <w:b/>
          <w:bCs/>
          <w:color w:val="457CF8"/>
        </w:rPr>
        <w:t>HOLD FUNDS POLICY</w:t>
      </w:r>
    </w:p>
    <w:p w14:paraId="241D0EB8" w14:textId="77777777" w:rsidR="006362E8" w:rsidRPr="006362E8" w:rsidRDefault="006362E8" w:rsidP="006362E8">
      <w:pPr>
        <w:autoSpaceDE w:val="0"/>
        <w:autoSpaceDN w:val="0"/>
        <w:adjustRightInd w:val="0"/>
        <w:spacing w:after="0" w:line="240" w:lineRule="auto"/>
        <w:jc w:val="center"/>
        <w:rPr>
          <w:rFonts w:cstheme="minorHAnsi"/>
          <w:b/>
          <w:bCs/>
          <w:color w:val="457CF8"/>
        </w:rPr>
      </w:pPr>
    </w:p>
    <w:p w14:paraId="02DA260F" w14:textId="370F8E8D" w:rsidR="000505B6" w:rsidRDefault="000505B6" w:rsidP="000505B6">
      <w:pPr>
        <w:jc w:val="both"/>
        <w:rPr>
          <w:lang w:eastAsia="en-CA"/>
        </w:rPr>
      </w:pPr>
      <w:r w:rsidRPr="000505B6">
        <w:rPr>
          <w:lang w:eastAsia="en-CA"/>
        </w:rPr>
        <w:t xml:space="preserve">When you make a deposit at </w:t>
      </w:r>
      <w:r>
        <w:rPr>
          <w:lang w:eastAsia="en-CA"/>
        </w:rPr>
        <w:t>DCBank</w:t>
      </w:r>
      <w:r w:rsidRPr="000505B6">
        <w:rPr>
          <w:lang w:eastAsia="en-CA"/>
        </w:rPr>
        <w:t xml:space="preserve">, we may place a hold on the item deposited based on our hold funds policy. “Holding funds” means that when you </w:t>
      </w:r>
      <w:r>
        <w:rPr>
          <w:lang w:eastAsia="en-CA"/>
        </w:rPr>
        <w:t>make a deposit</w:t>
      </w:r>
      <w:r w:rsidRPr="000505B6">
        <w:rPr>
          <w:lang w:eastAsia="en-CA"/>
        </w:rPr>
        <w:t>, you may not be able to access the full amount of the funds from that deposit immediately. </w:t>
      </w:r>
    </w:p>
    <w:p w14:paraId="5C02C2DE" w14:textId="40C58806" w:rsidR="00633129" w:rsidRDefault="000505B6" w:rsidP="00633129">
      <w:pPr>
        <w:jc w:val="both"/>
      </w:pPr>
      <w:r>
        <w:rPr>
          <w:lang w:eastAsia="en-CA"/>
        </w:rPr>
        <w:t>We’re a digital bank that doesn’t have branch locations. As a result, we generally don’t accept cash or cheques for deposit</w:t>
      </w:r>
      <w:r w:rsidR="00633129">
        <w:rPr>
          <w:lang w:eastAsia="en-CA"/>
        </w:rPr>
        <w:t xml:space="preserve"> although we may, in some limited circumstances, agree to accept cheques.  </w:t>
      </w:r>
      <w:r w:rsidR="00633129">
        <w:t>We may hold funds you deposit by cheque, or other non-cash deposits, including money orders, drafts, electronic funds transfers and wires, for the time periods set out below prior to making them available to you for withdrawal.</w:t>
      </w:r>
      <w:r w:rsidR="006362E8">
        <w:t xml:space="preserve"> We do not place holds on direct deposit payments.</w:t>
      </w:r>
    </w:p>
    <w:p w14:paraId="32427F41" w14:textId="207308DE" w:rsidR="009878B6" w:rsidRPr="009878B6" w:rsidRDefault="009878B6" w:rsidP="009878B6">
      <w:pPr>
        <w:jc w:val="both"/>
      </w:pPr>
      <w:r>
        <w:t>These forms of payment are</w:t>
      </w:r>
      <w:r w:rsidRPr="009878B6">
        <w:t xml:space="preserve"> </w:t>
      </w:r>
      <w:r>
        <w:t xml:space="preserve">not </w:t>
      </w:r>
      <w:r w:rsidRPr="009878B6">
        <w:t>the same as cash</w:t>
      </w:r>
      <w:r>
        <w:t xml:space="preserve">. Under certain circumstances, the other financial institution can refuse to pay DCBank or can require the funds to be returned. </w:t>
      </w:r>
      <w:r w:rsidRPr="009878B6">
        <w:t xml:space="preserve">A hold period allows </w:t>
      </w:r>
      <w:r w:rsidR="006362E8">
        <w:t>sufficient</w:t>
      </w:r>
      <w:r w:rsidRPr="009878B6">
        <w:t xml:space="preserve"> time for </w:t>
      </w:r>
      <w:r>
        <w:t xml:space="preserve">DCBank </w:t>
      </w:r>
      <w:r w:rsidRPr="009878B6">
        <w:t xml:space="preserve">to </w:t>
      </w:r>
      <w:r>
        <w:t>ensure that</w:t>
      </w:r>
      <w:r w:rsidRPr="009878B6">
        <w:t xml:space="preserve"> funds will be available from the other financial institution to pay the item. This is the purpose </w:t>
      </w:r>
      <w:r>
        <w:t>of the Hold Policy.</w:t>
      </w:r>
      <w:r w:rsidRPr="009878B6">
        <w:t> </w:t>
      </w:r>
    </w:p>
    <w:tbl>
      <w:tblPr>
        <w:tblStyle w:val="TableGrid"/>
        <w:tblW w:w="0" w:type="auto"/>
        <w:tblLook w:val="04A0" w:firstRow="1" w:lastRow="0" w:firstColumn="1" w:lastColumn="0" w:noHBand="0" w:noVBand="1"/>
      </w:tblPr>
      <w:tblGrid>
        <w:gridCol w:w="4675"/>
        <w:gridCol w:w="4675"/>
      </w:tblGrid>
      <w:tr w:rsidR="007B7D56" w14:paraId="0B4E8891" w14:textId="77777777" w:rsidTr="007B7D56">
        <w:tc>
          <w:tcPr>
            <w:tcW w:w="4675" w:type="dxa"/>
          </w:tcPr>
          <w:p w14:paraId="1A3900CB" w14:textId="7832CFE6" w:rsidR="007B7D56" w:rsidRDefault="007B7D56" w:rsidP="00633129">
            <w:pPr>
              <w:jc w:val="both"/>
              <w:rPr>
                <w:lang w:eastAsia="en-CA"/>
              </w:rPr>
            </w:pPr>
            <w:r>
              <w:rPr>
                <w:lang w:eastAsia="en-CA"/>
              </w:rPr>
              <w:t>Type of Deposit</w:t>
            </w:r>
          </w:p>
        </w:tc>
        <w:tc>
          <w:tcPr>
            <w:tcW w:w="4675" w:type="dxa"/>
          </w:tcPr>
          <w:p w14:paraId="17E019E8" w14:textId="2A036C1D" w:rsidR="007B7D56" w:rsidRDefault="007B7D56" w:rsidP="00633129">
            <w:pPr>
              <w:jc w:val="both"/>
              <w:rPr>
                <w:lang w:eastAsia="en-CA"/>
              </w:rPr>
            </w:pPr>
            <w:r>
              <w:rPr>
                <w:lang w:eastAsia="en-CA"/>
              </w:rPr>
              <w:t>Hold Period</w:t>
            </w:r>
          </w:p>
        </w:tc>
      </w:tr>
      <w:tr w:rsidR="007B7D56" w14:paraId="4FE20009" w14:textId="77777777" w:rsidTr="007B7D56">
        <w:tc>
          <w:tcPr>
            <w:tcW w:w="4675" w:type="dxa"/>
          </w:tcPr>
          <w:p w14:paraId="5ED9C764" w14:textId="73D33E3C" w:rsidR="007B7D56" w:rsidRDefault="007B7D56" w:rsidP="00633129">
            <w:pPr>
              <w:jc w:val="both"/>
              <w:rPr>
                <w:lang w:eastAsia="en-CA"/>
              </w:rPr>
            </w:pPr>
            <w:r>
              <w:t>For deposits of encoded Canadian dollar cheques, money orders</w:t>
            </w:r>
            <w:r w:rsidR="004939C6">
              <w:t xml:space="preserve">, </w:t>
            </w:r>
            <w:r>
              <w:t>drafts</w:t>
            </w:r>
            <w:r w:rsidR="004939C6">
              <w:t xml:space="preserve">, electronic funds transfers, or wires </w:t>
            </w:r>
            <w:r>
              <w:t>for amounts $1,500 or less</w:t>
            </w:r>
          </w:p>
        </w:tc>
        <w:tc>
          <w:tcPr>
            <w:tcW w:w="4675" w:type="dxa"/>
          </w:tcPr>
          <w:p w14:paraId="63C32151" w14:textId="17DBC5B8" w:rsidR="007B7D56" w:rsidRDefault="007B7D56" w:rsidP="00633129">
            <w:pPr>
              <w:jc w:val="both"/>
              <w:rPr>
                <w:lang w:eastAsia="en-CA"/>
              </w:rPr>
            </w:pPr>
            <w:r>
              <w:rPr>
                <w:lang w:eastAsia="en-CA"/>
              </w:rPr>
              <w:t>5 business days after the date of deposit</w:t>
            </w:r>
            <w:r w:rsidR="004939C6">
              <w:rPr>
                <w:lang w:eastAsia="en-CA"/>
              </w:rPr>
              <w:t>*</w:t>
            </w:r>
          </w:p>
        </w:tc>
      </w:tr>
      <w:tr w:rsidR="007B7D56" w14:paraId="6672296C" w14:textId="77777777" w:rsidTr="007B7D56">
        <w:tc>
          <w:tcPr>
            <w:tcW w:w="4675" w:type="dxa"/>
          </w:tcPr>
          <w:p w14:paraId="4BCDFBFE" w14:textId="7556A3EE" w:rsidR="007B7D56" w:rsidRDefault="007B7D56" w:rsidP="00633129">
            <w:pPr>
              <w:jc w:val="both"/>
            </w:pPr>
            <w:r>
              <w:t>For deposits of encoded Canadian dollar cheques, money orders</w:t>
            </w:r>
            <w:r w:rsidR="004939C6">
              <w:t xml:space="preserve">, </w:t>
            </w:r>
            <w:r>
              <w:t>drafts</w:t>
            </w:r>
            <w:r w:rsidR="004939C6">
              <w:t>, electronic funds transfers or wires</w:t>
            </w:r>
            <w:r>
              <w:t xml:space="preserve"> for amounts greater than $1,500</w:t>
            </w:r>
          </w:p>
        </w:tc>
        <w:tc>
          <w:tcPr>
            <w:tcW w:w="4675" w:type="dxa"/>
          </w:tcPr>
          <w:p w14:paraId="38491332" w14:textId="3D38307F" w:rsidR="007B7D56" w:rsidRDefault="007B7D56" w:rsidP="00633129">
            <w:pPr>
              <w:jc w:val="both"/>
              <w:rPr>
                <w:lang w:eastAsia="en-CA"/>
              </w:rPr>
            </w:pPr>
            <w:r>
              <w:rPr>
                <w:lang w:eastAsia="en-CA"/>
              </w:rPr>
              <w:t>8 business days after date of deposit</w:t>
            </w:r>
          </w:p>
        </w:tc>
      </w:tr>
      <w:tr w:rsidR="007B7D56" w14:paraId="2392BC9F" w14:textId="77777777" w:rsidTr="007B7D56">
        <w:tc>
          <w:tcPr>
            <w:tcW w:w="4675" w:type="dxa"/>
          </w:tcPr>
          <w:p w14:paraId="0A4E7C38" w14:textId="35D4CF78" w:rsidR="007B7D56" w:rsidRDefault="007B7D56" w:rsidP="00633129">
            <w:pPr>
              <w:jc w:val="both"/>
            </w:pPr>
            <w:r>
              <w:t>Un-encoded or partially encoded Canadian dollar cheque drawn on a financial institution's branch located in Canada</w:t>
            </w:r>
          </w:p>
        </w:tc>
        <w:tc>
          <w:tcPr>
            <w:tcW w:w="4675" w:type="dxa"/>
          </w:tcPr>
          <w:p w14:paraId="000038E1" w14:textId="43B788C7" w:rsidR="007B7D56" w:rsidRDefault="007B7D56" w:rsidP="00633129">
            <w:pPr>
              <w:jc w:val="both"/>
              <w:rPr>
                <w:lang w:eastAsia="en-CA"/>
              </w:rPr>
            </w:pPr>
            <w:r>
              <w:rPr>
                <w:lang w:eastAsia="en-CA"/>
              </w:rPr>
              <w:t>15 business days after date of deposit</w:t>
            </w:r>
          </w:p>
        </w:tc>
      </w:tr>
      <w:tr w:rsidR="007B7D56" w14:paraId="51CC0AEE" w14:textId="77777777" w:rsidTr="007B7D56">
        <w:tc>
          <w:tcPr>
            <w:tcW w:w="4675" w:type="dxa"/>
          </w:tcPr>
          <w:p w14:paraId="4B1B75C6" w14:textId="63743AEE" w:rsidR="007B7D56" w:rsidRDefault="007B7D56" w:rsidP="00633129">
            <w:pPr>
              <w:jc w:val="both"/>
            </w:pPr>
            <w:r>
              <w:t>cheque drawn on a financial institution's branch located outside of Canada, or a fully encoded cheque in a currency other than Canadian dollars drawn on a financial institution’s branch located in Canada</w:t>
            </w:r>
          </w:p>
        </w:tc>
        <w:tc>
          <w:tcPr>
            <w:tcW w:w="4675" w:type="dxa"/>
          </w:tcPr>
          <w:p w14:paraId="77820378" w14:textId="564138FF" w:rsidR="007B7D56" w:rsidRDefault="007B7D56" w:rsidP="00633129">
            <w:pPr>
              <w:jc w:val="both"/>
              <w:rPr>
                <w:lang w:eastAsia="en-CA"/>
              </w:rPr>
            </w:pPr>
            <w:r>
              <w:rPr>
                <w:lang w:eastAsia="en-CA"/>
              </w:rPr>
              <w:t>30 business days after date of deposit</w:t>
            </w:r>
          </w:p>
        </w:tc>
      </w:tr>
    </w:tbl>
    <w:p w14:paraId="70FAAC31" w14:textId="4FF678AF" w:rsidR="00633129" w:rsidRDefault="004939C6" w:rsidP="00633129">
      <w:pPr>
        <w:pStyle w:val="Body1"/>
      </w:pPr>
      <w:r>
        <w:t>*During</w:t>
      </w:r>
      <w:r w:rsidR="00633129">
        <w:t xml:space="preserve"> the first 90 calendar days after you open your Account we may apply a hold for up to seven business days after the day of the deposit.</w:t>
      </w:r>
    </w:p>
    <w:p w14:paraId="07B1FF42" w14:textId="02485FBD" w:rsidR="00FF0A70" w:rsidRDefault="009878B6" w:rsidP="00FF0A70">
      <w:pPr>
        <w:pStyle w:val="Body1"/>
        <w:rPr>
          <w:sz w:val="22"/>
          <w:szCs w:val="22"/>
        </w:rPr>
      </w:pPr>
      <w:r w:rsidRPr="009878B6">
        <w:rPr>
          <w:sz w:val="22"/>
          <w:szCs w:val="22"/>
        </w:rPr>
        <w:t xml:space="preserve">We may make the maximum hold period longer if: (a) we have reasonable grounds to believe there may be illegal or fraudulent activity in relation to the account; </w:t>
      </w:r>
      <w:r w:rsidR="00FF0A70">
        <w:rPr>
          <w:sz w:val="22"/>
          <w:szCs w:val="22"/>
        </w:rPr>
        <w:t xml:space="preserve">or </w:t>
      </w:r>
      <w:r w:rsidRPr="009878B6">
        <w:rPr>
          <w:sz w:val="22"/>
          <w:szCs w:val="22"/>
        </w:rPr>
        <w:t>(b) if the date on the cheque is more than 6 months prior to the day you deposit it to your account</w:t>
      </w:r>
      <w:r w:rsidR="00FF0A70">
        <w:rPr>
          <w:sz w:val="22"/>
          <w:szCs w:val="22"/>
        </w:rPr>
        <w:t>.</w:t>
      </w:r>
      <w:r w:rsidR="00FF0A70" w:rsidRPr="00FF0A70">
        <w:rPr>
          <w:sz w:val="22"/>
          <w:szCs w:val="22"/>
        </w:rPr>
        <w:t xml:space="preserve"> </w:t>
      </w:r>
      <w:r w:rsidR="00FF0A70" w:rsidRPr="004939C6">
        <w:rPr>
          <w:sz w:val="22"/>
          <w:szCs w:val="22"/>
        </w:rPr>
        <w:t xml:space="preserve">We may change the above hold periods or dollar amounts or other holding metrics in our sole discretion at any time and from time to time, including, without limitation, due to ongoing monitoring of transaction activity on an Account or changes in the Bank’s policies and procedures from time to time.   </w:t>
      </w:r>
    </w:p>
    <w:p w14:paraId="7A1FAC60" w14:textId="6092EA4A" w:rsidR="000505B6" w:rsidRPr="000505B6" w:rsidRDefault="000505B6" w:rsidP="007B7D56">
      <w:pPr>
        <w:rPr>
          <w:lang w:eastAsia="en-CA"/>
        </w:rPr>
      </w:pPr>
      <w:r w:rsidRPr="000505B6">
        <w:rPr>
          <w:lang w:eastAsia="en-CA"/>
        </w:rPr>
        <w:t xml:space="preserve">A hold provides no guarantee </w:t>
      </w:r>
      <w:r w:rsidR="006362E8">
        <w:rPr>
          <w:lang w:eastAsia="en-CA"/>
        </w:rPr>
        <w:t xml:space="preserve">to you </w:t>
      </w:r>
      <w:r w:rsidRPr="000505B6">
        <w:rPr>
          <w:lang w:eastAsia="en-CA"/>
        </w:rPr>
        <w:t>that an item deposited will not be returned unpaid after the hold period has expired. If an item deposited is returned unpaid for any reason at any time, either during or after the hold period has expired, we have the right to charge the amount of the item to your account.</w:t>
      </w:r>
    </w:p>
    <w:p w14:paraId="44BF8745" w14:textId="5938AC47" w:rsidR="00E7554D" w:rsidRPr="003B429F" w:rsidRDefault="00E7554D" w:rsidP="00D446B8">
      <w:pPr>
        <w:tabs>
          <w:tab w:val="center" w:pos="4680"/>
          <w:tab w:val="left" w:pos="5388"/>
        </w:tabs>
        <w:rPr>
          <w:color w:val="FF0000"/>
        </w:rPr>
      </w:pPr>
    </w:p>
    <w:sectPr w:rsidR="00E7554D" w:rsidRPr="003B429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F54F" w14:textId="77777777" w:rsidR="00081C0B" w:rsidRDefault="00081C0B" w:rsidP="00143F42">
      <w:pPr>
        <w:spacing w:after="0" w:line="240" w:lineRule="auto"/>
      </w:pPr>
      <w:r>
        <w:separator/>
      </w:r>
    </w:p>
  </w:endnote>
  <w:endnote w:type="continuationSeparator" w:id="0">
    <w:p w14:paraId="2558F22A" w14:textId="77777777" w:rsidR="00081C0B" w:rsidRDefault="00081C0B" w:rsidP="001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2D71" w14:textId="77777777" w:rsidR="00081C0B" w:rsidRDefault="00081C0B" w:rsidP="00143F42">
      <w:pPr>
        <w:spacing w:after="0" w:line="240" w:lineRule="auto"/>
      </w:pPr>
      <w:r>
        <w:separator/>
      </w:r>
    </w:p>
  </w:footnote>
  <w:footnote w:type="continuationSeparator" w:id="0">
    <w:p w14:paraId="33BA2C32" w14:textId="77777777" w:rsidR="00081C0B" w:rsidRDefault="00081C0B" w:rsidP="001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3EEE" w14:textId="1E157872" w:rsidR="00205A10" w:rsidRDefault="00205A10">
    <w:pPr>
      <w:pStyle w:val="Header"/>
    </w:pPr>
    <w:r>
      <w:rPr>
        <w:rFonts w:ascii="Times New Roman"/>
        <w:noProof/>
        <w:sz w:val="20"/>
      </w:rPr>
      <w:drawing>
        <wp:anchor distT="0" distB="0" distL="114300" distR="114300" simplePos="0" relativeHeight="251659264" behindDoc="0" locked="0" layoutInCell="1" allowOverlap="1" wp14:anchorId="0F04E6DB" wp14:editId="4BB29BF2">
          <wp:simplePos x="0" y="0"/>
          <wp:positionH relativeFrom="margin">
            <wp:posOffset>-38100</wp:posOffset>
          </wp:positionH>
          <wp:positionV relativeFrom="topMargin">
            <wp:align>bottom</wp:align>
          </wp:positionV>
          <wp:extent cx="1797050" cy="68389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7050" cy="6838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7507"/>
    <w:multiLevelType w:val="hybridMultilevel"/>
    <w:tmpl w:val="45D21D8A"/>
    <w:lvl w:ilvl="0" w:tplc="F1DE922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D31EA"/>
    <w:multiLevelType w:val="hybridMultilevel"/>
    <w:tmpl w:val="56705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441848"/>
    <w:multiLevelType w:val="multilevel"/>
    <w:tmpl w:val="934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46997"/>
    <w:multiLevelType w:val="hybridMultilevel"/>
    <w:tmpl w:val="40F8E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D55D99"/>
    <w:multiLevelType w:val="multilevel"/>
    <w:tmpl w:val="F75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54BF0"/>
    <w:multiLevelType w:val="multilevel"/>
    <w:tmpl w:val="F47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3497E"/>
    <w:multiLevelType w:val="hybridMultilevel"/>
    <w:tmpl w:val="0F020366"/>
    <w:lvl w:ilvl="0" w:tplc="EACEA5A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841C91"/>
    <w:multiLevelType w:val="hybridMultilevel"/>
    <w:tmpl w:val="A582ED2A"/>
    <w:lvl w:ilvl="0" w:tplc="C37A94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7FD5556"/>
    <w:multiLevelType w:val="hybridMultilevel"/>
    <w:tmpl w:val="1012C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0F649E"/>
    <w:multiLevelType w:val="multilevel"/>
    <w:tmpl w:val="91C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786954"/>
    <w:multiLevelType w:val="multilevel"/>
    <w:tmpl w:val="0B6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76993"/>
    <w:multiLevelType w:val="hybridMultilevel"/>
    <w:tmpl w:val="2B269472"/>
    <w:lvl w:ilvl="0" w:tplc="2AB818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8636E1"/>
    <w:multiLevelType w:val="hybridMultilevel"/>
    <w:tmpl w:val="E0C09FA4"/>
    <w:lvl w:ilvl="0" w:tplc="76A882C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A2E2B6B"/>
    <w:multiLevelType w:val="multilevel"/>
    <w:tmpl w:val="A0D2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00713">
    <w:abstractNumId w:val="11"/>
  </w:num>
  <w:num w:numId="2" w16cid:durableId="323970789">
    <w:abstractNumId w:val="12"/>
  </w:num>
  <w:num w:numId="3" w16cid:durableId="1764640642">
    <w:abstractNumId w:val="7"/>
  </w:num>
  <w:num w:numId="4" w16cid:durableId="1551188221">
    <w:abstractNumId w:val="0"/>
  </w:num>
  <w:num w:numId="5" w16cid:durableId="1491629800">
    <w:abstractNumId w:val="6"/>
  </w:num>
  <w:num w:numId="6" w16cid:durableId="1932544696">
    <w:abstractNumId w:val="4"/>
  </w:num>
  <w:num w:numId="7" w16cid:durableId="887448185">
    <w:abstractNumId w:val="9"/>
  </w:num>
  <w:num w:numId="8" w16cid:durableId="383720648">
    <w:abstractNumId w:val="13"/>
  </w:num>
  <w:num w:numId="9" w16cid:durableId="149250472">
    <w:abstractNumId w:val="8"/>
  </w:num>
  <w:num w:numId="10" w16cid:durableId="1400441295">
    <w:abstractNumId w:val="10"/>
  </w:num>
  <w:num w:numId="11" w16cid:durableId="234315629">
    <w:abstractNumId w:val="5"/>
  </w:num>
  <w:num w:numId="12" w16cid:durableId="1550652196">
    <w:abstractNumId w:val="1"/>
  </w:num>
  <w:num w:numId="13" w16cid:durableId="1338073833">
    <w:abstractNumId w:val="2"/>
  </w:num>
  <w:num w:numId="14" w16cid:durableId="209099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42"/>
    <w:rsid w:val="00020712"/>
    <w:rsid w:val="00023546"/>
    <w:rsid w:val="0004440F"/>
    <w:rsid w:val="000505B6"/>
    <w:rsid w:val="00052C6A"/>
    <w:rsid w:val="00081C0B"/>
    <w:rsid w:val="00082711"/>
    <w:rsid w:val="000A0498"/>
    <w:rsid w:val="000B6B88"/>
    <w:rsid w:val="001210E2"/>
    <w:rsid w:val="00131E76"/>
    <w:rsid w:val="00135920"/>
    <w:rsid w:val="00140EC2"/>
    <w:rsid w:val="00143F42"/>
    <w:rsid w:val="00157317"/>
    <w:rsid w:val="00192A95"/>
    <w:rsid w:val="00197308"/>
    <w:rsid w:val="001B22AF"/>
    <w:rsid w:val="001C197E"/>
    <w:rsid w:val="001F625E"/>
    <w:rsid w:val="001F7224"/>
    <w:rsid w:val="00205A10"/>
    <w:rsid w:val="00213BCA"/>
    <w:rsid w:val="00251805"/>
    <w:rsid w:val="00263378"/>
    <w:rsid w:val="0026718A"/>
    <w:rsid w:val="00275424"/>
    <w:rsid w:val="00296202"/>
    <w:rsid w:val="002F1FB0"/>
    <w:rsid w:val="00304768"/>
    <w:rsid w:val="00316C24"/>
    <w:rsid w:val="0034428A"/>
    <w:rsid w:val="003548A1"/>
    <w:rsid w:val="00374871"/>
    <w:rsid w:val="0039570D"/>
    <w:rsid w:val="003978EE"/>
    <w:rsid w:val="003B429F"/>
    <w:rsid w:val="003C6FDC"/>
    <w:rsid w:val="00421577"/>
    <w:rsid w:val="00422DE4"/>
    <w:rsid w:val="00433C54"/>
    <w:rsid w:val="00434297"/>
    <w:rsid w:val="00435FFD"/>
    <w:rsid w:val="00480557"/>
    <w:rsid w:val="004939C6"/>
    <w:rsid w:val="004C143F"/>
    <w:rsid w:val="004D6DBB"/>
    <w:rsid w:val="005312EB"/>
    <w:rsid w:val="00552C96"/>
    <w:rsid w:val="00571486"/>
    <w:rsid w:val="0059389B"/>
    <w:rsid w:val="005B6E97"/>
    <w:rsid w:val="005E1AE2"/>
    <w:rsid w:val="005E1FC8"/>
    <w:rsid w:val="005E2B06"/>
    <w:rsid w:val="005F7529"/>
    <w:rsid w:val="00633129"/>
    <w:rsid w:val="006362E8"/>
    <w:rsid w:val="0067709C"/>
    <w:rsid w:val="006912A0"/>
    <w:rsid w:val="006D1914"/>
    <w:rsid w:val="00707CA9"/>
    <w:rsid w:val="00723C28"/>
    <w:rsid w:val="00724ECF"/>
    <w:rsid w:val="007270C7"/>
    <w:rsid w:val="007528A6"/>
    <w:rsid w:val="00765B78"/>
    <w:rsid w:val="007B7D56"/>
    <w:rsid w:val="007D58FC"/>
    <w:rsid w:val="00810223"/>
    <w:rsid w:val="00823694"/>
    <w:rsid w:val="00855EA9"/>
    <w:rsid w:val="00875F72"/>
    <w:rsid w:val="0088358F"/>
    <w:rsid w:val="008E17EE"/>
    <w:rsid w:val="008F36C3"/>
    <w:rsid w:val="009323A7"/>
    <w:rsid w:val="009506B9"/>
    <w:rsid w:val="009878B6"/>
    <w:rsid w:val="009A1228"/>
    <w:rsid w:val="009A6B50"/>
    <w:rsid w:val="009D0F19"/>
    <w:rsid w:val="009E1218"/>
    <w:rsid w:val="00A000B1"/>
    <w:rsid w:val="00A05F0F"/>
    <w:rsid w:val="00A1329C"/>
    <w:rsid w:val="00A41250"/>
    <w:rsid w:val="00A43471"/>
    <w:rsid w:val="00A9584C"/>
    <w:rsid w:val="00AA6911"/>
    <w:rsid w:val="00AA7B0A"/>
    <w:rsid w:val="00AD09F8"/>
    <w:rsid w:val="00AE7C06"/>
    <w:rsid w:val="00AF20D4"/>
    <w:rsid w:val="00AF72DB"/>
    <w:rsid w:val="00B00D98"/>
    <w:rsid w:val="00B20A6C"/>
    <w:rsid w:val="00B26236"/>
    <w:rsid w:val="00B60E36"/>
    <w:rsid w:val="00B7314F"/>
    <w:rsid w:val="00B86EF5"/>
    <w:rsid w:val="00BA59F7"/>
    <w:rsid w:val="00BB5EE2"/>
    <w:rsid w:val="00C16DF8"/>
    <w:rsid w:val="00C46A22"/>
    <w:rsid w:val="00C729E2"/>
    <w:rsid w:val="00CC2B93"/>
    <w:rsid w:val="00D134EF"/>
    <w:rsid w:val="00D20DF3"/>
    <w:rsid w:val="00D21D54"/>
    <w:rsid w:val="00D314AB"/>
    <w:rsid w:val="00D4144C"/>
    <w:rsid w:val="00D433F6"/>
    <w:rsid w:val="00D446B8"/>
    <w:rsid w:val="00D65649"/>
    <w:rsid w:val="00D74081"/>
    <w:rsid w:val="00D75AFC"/>
    <w:rsid w:val="00D822A2"/>
    <w:rsid w:val="00DA3282"/>
    <w:rsid w:val="00DA5421"/>
    <w:rsid w:val="00DC7D34"/>
    <w:rsid w:val="00DE7A8A"/>
    <w:rsid w:val="00E13F33"/>
    <w:rsid w:val="00E244F7"/>
    <w:rsid w:val="00E43C52"/>
    <w:rsid w:val="00E5048A"/>
    <w:rsid w:val="00E50AD0"/>
    <w:rsid w:val="00E60475"/>
    <w:rsid w:val="00E7554D"/>
    <w:rsid w:val="00E80C3D"/>
    <w:rsid w:val="00E86095"/>
    <w:rsid w:val="00EB0B26"/>
    <w:rsid w:val="00EC747A"/>
    <w:rsid w:val="00ED2047"/>
    <w:rsid w:val="00F05203"/>
    <w:rsid w:val="00F20949"/>
    <w:rsid w:val="00F31BA5"/>
    <w:rsid w:val="00FC49D8"/>
    <w:rsid w:val="00FF0A70"/>
    <w:rsid w:val="00FF41EE"/>
    <w:rsid w:val="00FF7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5A17"/>
  <w15:chartTrackingRefBased/>
  <w15:docId w15:val="{86A60D41-1ED8-4B41-B1E3-76FB2453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DC7D3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F42"/>
  </w:style>
  <w:style w:type="paragraph" w:styleId="Footer">
    <w:name w:val="footer"/>
    <w:basedOn w:val="Normal"/>
    <w:link w:val="FooterChar"/>
    <w:uiPriority w:val="99"/>
    <w:unhideWhenUsed/>
    <w:rsid w:val="00143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F42"/>
  </w:style>
  <w:style w:type="paragraph" w:styleId="ListParagraph">
    <w:name w:val="List Paragraph"/>
    <w:basedOn w:val="Normal"/>
    <w:uiPriority w:val="34"/>
    <w:qFormat/>
    <w:rsid w:val="0088358F"/>
    <w:pPr>
      <w:ind w:left="720"/>
      <w:contextualSpacing/>
    </w:pPr>
  </w:style>
  <w:style w:type="paragraph" w:styleId="NormalWeb">
    <w:name w:val="Normal (Web)"/>
    <w:basedOn w:val="Normal"/>
    <w:uiPriority w:val="99"/>
    <w:semiHidden/>
    <w:unhideWhenUsed/>
    <w:rsid w:val="000505B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505B6"/>
    <w:rPr>
      <w:b/>
      <w:bCs/>
    </w:rPr>
  </w:style>
  <w:style w:type="character" w:customStyle="1" w:styleId="Body1Char">
    <w:name w:val="Body1 Char"/>
    <w:basedOn w:val="DefaultParagraphFont"/>
    <w:link w:val="Body1"/>
    <w:locked/>
    <w:rsid w:val="00633129"/>
    <w:rPr>
      <w:rFonts w:ascii="Calibri" w:hAnsi="Calibri" w:cstheme="minorHAnsi"/>
      <w:sz w:val="20"/>
      <w:szCs w:val="20"/>
    </w:rPr>
  </w:style>
  <w:style w:type="paragraph" w:customStyle="1" w:styleId="Body1">
    <w:name w:val="Body1"/>
    <w:basedOn w:val="Normal"/>
    <w:link w:val="Body1Char"/>
    <w:qFormat/>
    <w:rsid w:val="00633129"/>
    <w:pPr>
      <w:spacing w:before="120" w:after="120" w:line="256" w:lineRule="auto"/>
      <w:jc w:val="both"/>
    </w:pPr>
    <w:rPr>
      <w:rFonts w:ascii="Calibri" w:hAnsi="Calibri" w:cstheme="minorHAnsi"/>
      <w:sz w:val="20"/>
      <w:szCs w:val="20"/>
    </w:rPr>
  </w:style>
  <w:style w:type="table" w:styleId="TableGrid">
    <w:name w:val="Table Grid"/>
    <w:basedOn w:val="TableNormal"/>
    <w:uiPriority w:val="39"/>
    <w:rsid w:val="007B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7D34"/>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DC7D34"/>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semiHidden/>
    <w:unhideWhenUsed/>
    <w:rsid w:val="00DC7D34"/>
    <w:rPr>
      <w:color w:val="0000FF"/>
      <w:u w:val="single"/>
    </w:rPr>
  </w:style>
  <w:style w:type="paragraph" w:styleId="NoSpacing">
    <w:name w:val="No Spacing"/>
    <w:uiPriority w:val="1"/>
    <w:qFormat/>
    <w:rsid w:val="00A13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7547">
      <w:bodyDiv w:val="1"/>
      <w:marLeft w:val="0"/>
      <w:marRight w:val="0"/>
      <w:marTop w:val="0"/>
      <w:marBottom w:val="0"/>
      <w:divBdr>
        <w:top w:val="none" w:sz="0" w:space="0" w:color="auto"/>
        <w:left w:val="none" w:sz="0" w:space="0" w:color="auto"/>
        <w:bottom w:val="none" w:sz="0" w:space="0" w:color="auto"/>
        <w:right w:val="none" w:sz="0" w:space="0" w:color="auto"/>
      </w:divBdr>
    </w:div>
    <w:div w:id="406464824">
      <w:bodyDiv w:val="1"/>
      <w:marLeft w:val="0"/>
      <w:marRight w:val="0"/>
      <w:marTop w:val="0"/>
      <w:marBottom w:val="0"/>
      <w:divBdr>
        <w:top w:val="none" w:sz="0" w:space="0" w:color="auto"/>
        <w:left w:val="none" w:sz="0" w:space="0" w:color="auto"/>
        <w:bottom w:val="none" w:sz="0" w:space="0" w:color="auto"/>
        <w:right w:val="none" w:sz="0" w:space="0" w:color="auto"/>
      </w:divBdr>
    </w:div>
    <w:div w:id="440490468">
      <w:bodyDiv w:val="1"/>
      <w:marLeft w:val="0"/>
      <w:marRight w:val="0"/>
      <w:marTop w:val="0"/>
      <w:marBottom w:val="0"/>
      <w:divBdr>
        <w:top w:val="none" w:sz="0" w:space="0" w:color="auto"/>
        <w:left w:val="none" w:sz="0" w:space="0" w:color="auto"/>
        <w:bottom w:val="none" w:sz="0" w:space="0" w:color="auto"/>
        <w:right w:val="none" w:sz="0" w:space="0" w:color="auto"/>
      </w:divBdr>
    </w:div>
    <w:div w:id="621182513">
      <w:bodyDiv w:val="1"/>
      <w:marLeft w:val="0"/>
      <w:marRight w:val="0"/>
      <w:marTop w:val="0"/>
      <w:marBottom w:val="0"/>
      <w:divBdr>
        <w:top w:val="none" w:sz="0" w:space="0" w:color="auto"/>
        <w:left w:val="none" w:sz="0" w:space="0" w:color="auto"/>
        <w:bottom w:val="none" w:sz="0" w:space="0" w:color="auto"/>
        <w:right w:val="none" w:sz="0" w:space="0" w:color="auto"/>
      </w:divBdr>
    </w:div>
    <w:div w:id="1075053683">
      <w:bodyDiv w:val="1"/>
      <w:marLeft w:val="0"/>
      <w:marRight w:val="0"/>
      <w:marTop w:val="0"/>
      <w:marBottom w:val="0"/>
      <w:divBdr>
        <w:top w:val="none" w:sz="0" w:space="0" w:color="auto"/>
        <w:left w:val="none" w:sz="0" w:space="0" w:color="auto"/>
        <w:bottom w:val="none" w:sz="0" w:space="0" w:color="auto"/>
        <w:right w:val="none" w:sz="0" w:space="0" w:color="auto"/>
      </w:divBdr>
      <w:divsChild>
        <w:div w:id="925188693">
          <w:marLeft w:val="0"/>
          <w:marRight w:val="0"/>
          <w:marTop w:val="0"/>
          <w:marBottom w:val="0"/>
          <w:divBdr>
            <w:top w:val="none" w:sz="0" w:space="0" w:color="auto"/>
            <w:left w:val="none" w:sz="0" w:space="0" w:color="auto"/>
            <w:bottom w:val="none" w:sz="0" w:space="0" w:color="auto"/>
            <w:right w:val="none" w:sz="0" w:space="0" w:color="auto"/>
          </w:divBdr>
          <w:divsChild>
            <w:div w:id="154229810">
              <w:marLeft w:val="75"/>
              <w:marRight w:val="0"/>
              <w:marTop w:val="0"/>
              <w:marBottom w:val="150"/>
              <w:divBdr>
                <w:top w:val="single" w:sz="6" w:space="0" w:color="DDDDDD"/>
                <w:left w:val="single" w:sz="6" w:space="0" w:color="DDDDDD"/>
                <w:bottom w:val="single" w:sz="6" w:space="0" w:color="DDDDDD"/>
                <w:right w:val="single" w:sz="6" w:space="0" w:color="DDDDDD"/>
              </w:divBdr>
              <w:divsChild>
                <w:div w:id="2027290757">
                  <w:marLeft w:val="-15"/>
                  <w:marRight w:val="-15"/>
                  <w:marTop w:val="0"/>
                  <w:marBottom w:val="0"/>
                  <w:divBdr>
                    <w:top w:val="single" w:sz="6" w:space="1" w:color="000000"/>
                    <w:left w:val="single" w:sz="6" w:space="4" w:color="000000"/>
                    <w:bottom w:val="none" w:sz="0" w:space="0" w:color="auto"/>
                    <w:right w:val="single" w:sz="6" w:space="4" w:color="000000"/>
                  </w:divBdr>
                </w:div>
                <w:div w:id="1004161973">
                  <w:marLeft w:val="0"/>
                  <w:marRight w:val="0"/>
                  <w:marTop w:val="0"/>
                  <w:marBottom w:val="0"/>
                  <w:divBdr>
                    <w:top w:val="none" w:sz="0" w:space="0" w:color="auto"/>
                    <w:left w:val="none" w:sz="0" w:space="0" w:color="auto"/>
                    <w:bottom w:val="none" w:sz="0" w:space="0" w:color="auto"/>
                    <w:right w:val="none" w:sz="0" w:space="0" w:color="auto"/>
                  </w:divBdr>
                  <w:divsChild>
                    <w:div w:id="345795429">
                      <w:marLeft w:val="0"/>
                      <w:marRight w:val="0"/>
                      <w:marTop w:val="0"/>
                      <w:marBottom w:val="0"/>
                      <w:divBdr>
                        <w:top w:val="none" w:sz="0" w:space="0" w:color="auto"/>
                        <w:left w:val="none" w:sz="0" w:space="0" w:color="auto"/>
                        <w:bottom w:val="none" w:sz="0" w:space="0" w:color="auto"/>
                        <w:right w:val="none" w:sz="0" w:space="0" w:color="auto"/>
                      </w:divBdr>
                      <w:divsChild>
                        <w:div w:id="1684090701">
                          <w:marLeft w:val="0"/>
                          <w:marRight w:val="0"/>
                          <w:marTop w:val="0"/>
                          <w:marBottom w:val="0"/>
                          <w:divBdr>
                            <w:top w:val="none" w:sz="0" w:space="0" w:color="auto"/>
                            <w:left w:val="none" w:sz="0" w:space="0" w:color="auto"/>
                            <w:bottom w:val="none" w:sz="0" w:space="0" w:color="auto"/>
                            <w:right w:val="none" w:sz="0" w:space="0" w:color="auto"/>
                          </w:divBdr>
                        </w:div>
                        <w:div w:id="996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915064">
      <w:bodyDiv w:val="1"/>
      <w:marLeft w:val="0"/>
      <w:marRight w:val="0"/>
      <w:marTop w:val="0"/>
      <w:marBottom w:val="0"/>
      <w:divBdr>
        <w:top w:val="none" w:sz="0" w:space="0" w:color="auto"/>
        <w:left w:val="none" w:sz="0" w:space="0" w:color="auto"/>
        <w:bottom w:val="none" w:sz="0" w:space="0" w:color="auto"/>
        <w:right w:val="none" w:sz="0" w:space="0" w:color="auto"/>
      </w:divBdr>
      <w:divsChild>
        <w:div w:id="1872526427">
          <w:marLeft w:val="0"/>
          <w:marRight w:val="0"/>
          <w:marTop w:val="0"/>
          <w:marBottom w:val="0"/>
          <w:divBdr>
            <w:top w:val="none" w:sz="0" w:space="0" w:color="auto"/>
            <w:left w:val="none" w:sz="0" w:space="0" w:color="auto"/>
            <w:bottom w:val="none" w:sz="0" w:space="0" w:color="auto"/>
            <w:right w:val="none" w:sz="0" w:space="0" w:color="auto"/>
          </w:divBdr>
        </w:div>
        <w:div w:id="1305351231">
          <w:marLeft w:val="0"/>
          <w:marRight w:val="0"/>
          <w:marTop w:val="0"/>
          <w:marBottom w:val="0"/>
          <w:divBdr>
            <w:top w:val="none" w:sz="0" w:space="0" w:color="auto"/>
            <w:left w:val="none" w:sz="0" w:space="0" w:color="auto"/>
            <w:bottom w:val="none" w:sz="0" w:space="0" w:color="auto"/>
            <w:right w:val="none" w:sz="0" w:space="0" w:color="auto"/>
          </w:divBdr>
        </w:div>
        <w:div w:id="903955735">
          <w:marLeft w:val="0"/>
          <w:marRight w:val="0"/>
          <w:marTop w:val="0"/>
          <w:marBottom w:val="0"/>
          <w:divBdr>
            <w:top w:val="none" w:sz="0" w:space="0" w:color="auto"/>
            <w:left w:val="none" w:sz="0" w:space="0" w:color="auto"/>
            <w:bottom w:val="none" w:sz="0" w:space="0" w:color="auto"/>
            <w:right w:val="none" w:sz="0" w:space="0" w:color="auto"/>
          </w:divBdr>
        </w:div>
        <w:div w:id="274947104">
          <w:marLeft w:val="0"/>
          <w:marRight w:val="0"/>
          <w:marTop w:val="0"/>
          <w:marBottom w:val="0"/>
          <w:divBdr>
            <w:top w:val="none" w:sz="0" w:space="0" w:color="auto"/>
            <w:left w:val="none" w:sz="0" w:space="0" w:color="auto"/>
            <w:bottom w:val="none" w:sz="0" w:space="0" w:color="auto"/>
            <w:right w:val="none" w:sz="0" w:space="0" w:color="auto"/>
          </w:divBdr>
        </w:div>
        <w:div w:id="1300383342">
          <w:marLeft w:val="0"/>
          <w:marRight w:val="0"/>
          <w:marTop w:val="0"/>
          <w:marBottom w:val="0"/>
          <w:divBdr>
            <w:top w:val="none" w:sz="0" w:space="0" w:color="auto"/>
            <w:left w:val="none" w:sz="0" w:space="0" w:color="auto"/>
            <w:bottom w:val="none" w:sz="0" w:space="0" w:color="auto"/>
            <w:right w:val="none" w:sz="0" w:space="0" w:color="auto"/>
          </w:divBdr>
        </w:div>
        <w:div w:id="243879958">
          <w:marLeft w:val="0"/>
          <w:marRight w:val="0"/>
          <w:marTop w:val="0"/>
          <w:marBottom w:val="0"/>
          <w:divBdr>
            <w:top w:val="none" w:sz="0" w:space="0" w:color="auto"/>
            <w:left w:val="none" w:sz="0" w:space="0" w:color="auto"/>
            <w:bottom w:val="none" w:sz="0" w:space="0" w:color="auto"/>
            <w:right w:val="none" w:sz="0" w:space="0" w:color="auto"/>
          </w:divBdr>
        </w:div>
        <w:div w:id="1974360889">
          <w:marLeft w:val="0"/>
          <w:marRight w:val="0"/>
          <w:marTop w:val="0"/>
          <w:marBottom w:val="0"/>
          <w:divBdr>
            <w:top w:val="none" w:sz="0" w:space="0" w:color="auto"/>
            <w:left w:val="none" w:sz="0" w:space="0" w:color="auto"/>
            <w:bottom w:val="none" w:sz="0" w:space="0" w:color="auto"/>
            <w:right w:val="none" w:sz="0" w:space="0" w:color="auto"/>
          </w:divBdr>
        </w:div>
        <w:div w:id="970288298">
          <w:marLeft w:val="0"/>
          <w:marRight w:val="0"/>
          <w:marTop w:val="0"/>
          <w:marBottom w:val="0"/>
          <w:divBdr>
            <w:top w:val="none" w:sz="0" w:space="0" w:color="auto"/>
            <w:left w:val="none" w:sz="0" w:space="0" w:color="auto"/>
            <w:bottom w:val="none" w:sz="0" w:space="0" w:color="auto"/>
            <w:right w:val="none" w:sz="0" w:space="0" w:color="auto"/>
          </w:divBdr>
        </w:div>
        <w:div w:id="1407073434">
          <w:marLeft w:val="0"/>
          <w:marRight w:val="0"/>
          <w:marTop w:val="0"/>
          <w:marBottom w:val="0"/>
          <w:divBdr>
            <w:top w:val="none" w:sz="0" w:space="0" w:color="auto"/>
            <w:left w:val="none" w:sz="0" w:space="0" w:color="auto"/>
            <w:bottom w:val="none" w:sz="0" w:space="0" w:color="auto"/>
            <w:right w:val="none" w:sz="0" w:space="0" w:color="auto"/>
          </w:divBdr>
        </w:div>
        <w:div w:id="66459417">
          <w:marLeft w:val="0"/>
          <w:marRight w:val="0"/>
          <w:marTop w:val="0"/>
          <w:marBottom w:val="0"/>
          <w:divBdr>
            <w:top w:val="none" w:sz="0" w:space="0" w:color="auto"/>
            <w:left w:val="none" w:sz="0" w:space="0" w:color="auto"/>
            <w:bottom w:val="none" w:sz="0" w:space="0" w:color="auto"/>
            <w:right w:val="none" w:sz="0" w:space="0" w:color="auto"/>
          </w:divBdr>
        </w:div>
        <w:div w:id="719667728">
          <w:marLeft w:val="0"/>
          <w:marRight w:val="0"/>
          <w:marTop w:val="0"/>
          <w:marBottom w:val="0"/>
          <w:divBdr>
            <w:top w:val="none" w:sz="0" w:space="0" w:color="auto"/>
            <w:left w:val="none" w:sz="0" w:space="0" w:color="auto"/>
            <w:bottom w:val="none" w:sz="0" w:space="0" w:color="auto"/>
            <w:right w:val="none" w:sz="0" w:space="0" w:color="auto"/>
          </w:divBdr>
        </w:div>
        <w:div w:id="2016108418">
          <w:marLeft w:val="0"/>
          <w:marRight w:val="0"/>
          <w:marTop w:val="0"/>
          <w:marBottom w:val="0"/>
          <w:divBdr>
            <w:top w:val="none" w:sz="0" w:space="0" w:color="auto"/>
            <w:left w:val="none" w:sz="0" w:space="0" w:color="auto"/>
            <w:bottom w:val="none" w:sz="0" w:space="0" w:color="auto"/>
            <w:right w:val="none" w:sz="0" w:space="0" w:color="auto"/>
          </w:divBdr>
        </w:div>
        <w:div w:id="441805686">
          <w:marLeft w:val="0"/>
          <w:marRight w:val="0"/>
          <w:marTop w:val="0"/>
          <w:marBottom w:val="0"/>
          <w:divBdr>
            <w:top w:val="none" w:sz="0" w:space="0" w:color="auto"/>
            <w:left w:val="none" w:sz="0" w:space="0" w:color="auto"/>
            <w:bottom w:val="none" w:sz="0" w:space="0" w:color="auto"/>
            <w:right w:val="none" w:sz="0" w:space="0" w:color="auto"/>
          </w:divBdr>
        </w:div>
        <w:div w:id="1224170978">
          <w:marLeft w:val="0"/>
          <w:marRight w:val="0"/>
          <w:marTop w:val="0"/>
          <w:marBottom w:val="0"/>
          <w:divBdr>
            <w:top w:val="none" w:sz="0" w:space="0" w:color="auto"/>
            <w:left w:val="none" w:sz="0" w:space="0" w:color="auto"/>
            <w:bottom w:val="none" w:sz="0" w:space="0" w:color="auto"/>
            <w:right w:val="none" w:sz="0" w:space="0" w:color="auto"/>
          </w:divBdr>
        </w:div>
      </w:divsChild>
    </w:div>
    <w:div w:id="1683891257">
      <w:bodyDiv w:val="1"/>
      <w:marLeft w:val="0"/>
      <w:marRight w:val="0"/>
      <w:marTop w:val="0"/>
      <w:marBottom w:val="0"/>
      <w:divBdr>
        <w:top w:val="none" w:sz="0" w:space="0" w:color="auto"/>
        <w:left w:val="none" w:sz="0" w:space="0" w:color="auto"/>
        <w:bottom w:val="none" w:sz="0" w:space="0" w:color="auto"/>
        <w:right w:val="none" w:sz="0" w:space="0" w:color="auto"/>
      </w:divBdr>
    </w:div>
    <w:div w:id="1742096911">
      <w:bodyDiv w:val="1"/>
      <w:marLeft w:val="0"/>
      <w:marRight w:val="0"/>
      <w:marTop w:val="0"/>
      <w:marBottom w:val="0"/>
      <w:divBdr>
        <w:top w:val="none" w:sz="0" w:space="0" w:color="auto"/>
        <w:left w:val="none" w:sz="0" w:space="0" w:color="auto"/>
        <w:bottom w:val="none" w:sz="0" w:space="0" w:color="auto"/>
        <w:right w:val="none" w:sz="0" w:space="0" w:color="auto"/>
      </w:divBdr>
    </w:div>
    <w:div w:id="1838686373">
      <w:bodyDiv w:val="1"/>
      <w:marLeft w:val="0"/>
      <w:marRight w:val="0"/>
      <w:marTop w:val="0"/>
      <w:marBottom w:val="0"/>
      <w:divBdr>
        <w:top w:val="none" w:sz="0" w:space="0" w:color="auto"/>
        <w:left w:val="none" w:sz="0" w:space="0" w:color="auto"/>
        <w:bottom w:val="none" w:sz="0" w:space="0" w:color="auto"/>
        <w:right w:val="none" w:sz="0" w:space="0" w:color="auto"/>
      </w:divBdr>
    </w:div>
    <w:div w:id="2115779008">
      <w:bodyDiv w:val="1"/>
      <w:marLeft w:val="0"/>
      <w:marRight w:val="0"/>
      <w:marTop w:val="0"/>
      <w:marBottom w:val="0"/>
      <w:divBdr>
        <w:top w:val="none" w:sz="0" w:space="0" w:color="auto"/>
        <w:left w:val="none" w:sz="0" w:space="0" w:color="auto"/>
        <w:bottom w:val="none" w:sz="0" w:space="0" w:color="auto"/>
        <w:right w:val="none" w:sz="0" w:space="0" w:color="auto"/>
      </w:divBdr>
    </w:div>
    <w:div w:id="21470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Oliver</dc:creator>
  <cp:keywords/>
  <dc:description/>
  <cp:lastModifiedBy>Shreya Garg</cp:lastModifiedBy>
  <cp:revision>3</cp:revision>
  <dcterms:created xsi:type="dcterms:W3CDTF">2022-09-21T21:29:00Z</dcterms:created>
  <dcterms:modified xsi:type="dcterms:W3CDTF">2023-02-27T20:28:00Z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5b0ed4-387e-4088-afe1-199a3d348132_Enabled">
    <vt:lpwstr>true</vt:lpwstr>
  </property>
  <property fmtid="{D5CDD505-2E9C-101B-9397-08002B2CF9AE}" pid="3" name="MSIP_Label_a45b0ed4-387e-4088-afe1-199a3d348132_SetDate">
    <vt:lpwstr>2022-08-17T04:09:53Z</vt:lpwstr>
  </property>
  <property fmtid="{D5CDD505-2E9C-101B-9397-08002B2CF9AE}" pid="4" name="MSIP_Label_a45b0ed4-387e-4088-afe1-199a3d348132_Method">
    <vt:lpwstr>Standard</vt:lpwstr>
  </property>
  <property fmtid="{D5CDD505-2E9C-101B-9397-08002B2CF9AE}" pid="5" name="MSIP_Label_a45b0ed4-387e-4088-afe1-199a3d348132_Name">
    <vt:lpwstr>defa4170-0d19-0005-0004-bc88714345d2</vt:lpwstr>
  </property>
  <property fmtid="{D5CDD505-2E9C-101B-9397-08002B2CF9AE}" pid="6" name="MSIP_Label_a45b0ed4-387e-4088-afe1-199a3d348132_SiteId">
    <vt:lpwstr>bae9f79f-553f-4812-8d07-b9a6e5829a4f</vt:lpwstr>
  </property>
  <property fmtid="{D5CDD505-2E9C-101B-9397-08002B2CF9AE}" pid="7" name="MSIP_Label_a45b0ed4-387e-4088-afe1-199a3d348132_ActionId">
    <vt:lpwstr>a88ac368-41d1-4d95-9d7f-d6608e7642be</vt:lpwstr>
  </property>
  <property fmtid="{D5CDD505-2E9C-101B-9397-08002B2CF9AE}" pid="8" name="MSIP_Label_a45b0ed4-387e-4088-afe1-199a3d348132_ContentBits">
    <vt:lpwstr>0</vt:lpwstr>
  </property>
</Properties>
</file>